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val="0"/>
          <w:bCs w:val="0"/>
          <w:color w:val="auto"/>
          <w:sz w:val="32"/>
          <w:szCs w:val="32"/>
          <w:lang w:val="en-US" w:eastAsia="zh-CN"/>
        </w:rPr>
      </w:pPr>
      <w:r>
        <w:rPr>
          <w:rFonts w:hint="eastAsia" w:ascii="Times New Roman" w:hAnsi="Times New Roman" w:eastAsia="方正小标宋简体" w:cs="Times New Roman"/>
          <w:b w:val="0"/>
          <w:bCs w:val="0"/>
          <w:color w:val="auto"/>
          <w:sz w:val="32"/>
          <w:szCs w:val="32"/>
          <w:lang w:val="en-US" w:eastAsia="zh-CN"/>
        </w:rPr>
        <w:t>“感光影之美·诵梦想之声”主题夏令营</w:t>
      </w:r>
    </w:p>
    <w:p>
      <w:pPr>
        <w:spacing w:line="520" w:lineRule="exact"/>
        <w:jc w:val="center"/>
        <w:outlineLvl w:val="0"/>
        <w:rPr>
          <w:rFonts w:hint="eastAsia" w:ascii="微软雅黑" w:hAnsi="微软雅黑" w:eastAsia="微软雅黑" w:cs="微软雅黑"/>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当坐在影院里，您是否跟随着演员或哭或笑？当您观看国内外各大访谈节目时，是否惊讶于主持人的才华横溢和思维敏捷？当您全神贯注的观赏朗诵剧目时，您是否感同身受，仿佛穿越到了那个时代，同呼吸，共命运，体会到了悲欢离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这里有您想要的光影魅力，有您想要的沉浸式话剧体验；这里有您想要的即兴表达和朗诵训练，有您想要的梦想的创造与记录。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313" w:afterLines="100" w:afterAutospacing="0" w:line="560" w:lineRule="exact"/>
        <w:ind w:firstLine="560" w:firstLineChars="200"/>
        <w:jc w:val="both"/>
        <w:textAlignment w:val="auto"/>
        <w:rPr>
          <w:rFonts w:hint="eastAsia" w:ascii="微软雅黑" w:hAnsi="微软雅黑" w:eastAsia="微软雅黑" w:cs="微软雅黑"/>
          <w:i w:val="0"/>
          <w:iCs w:val="0"/>
          <w:caps w:val="0"/>
          <w:color w:val="333333"/>
          <w:spacing w:val="0"/>
          <w:sz w:val="28"/>
          <w:szCs w:val="28"/>
        </w:rPr>
      </w:pPr>
      <w:r>
        <w:rPr>
          <w:rFonts w:hint="eastAsia" w:ascii="Times New Roman" w:hAnsi="Times New Roman" w:eastAsia="方正仿宋_GBK" w:cs="Times New Roman"/>
          <w:b w:val="0"/>
          <w:bCs/>
          <w:color w:val="auto"/>
          <w:sz w:val="28"/>
          <w:szCs w:val="28"/>
          <w:highlight w:val="none"/>
          <w:lang w:val="en-US" w:eastAsia="zh-CN"/>
        </w:rPr>
        <w:t>我们在这里等您，寓教于乐的10天体验，让您学得投入，玩得开心，更重要的是让青春在专业沉淀中更加的绽放，让自己的梦想在舞台上闪闪发光！</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157" w:afterLines="50" w:afterAutospacing="0" w:line="560" w:lineRule="exact"/>
        <w:ind w:firstLine="600" w:firstLineChars="200"/>
        <w:jc w:val="both"/>
        <w:textAlignment w:val="auto"/>
        <w:rPr>
          <w:rFonts w:hint="eastAsia" w:ascii="微软雅黑" w:hAnsi="微软雅黑" w:eastAsia="微软雅黑" w:cs="微软雅黑"/>
          <w:b/>
          <w:bCs/>
          <w:color w:val="auto"/>
          <w:sz w:val="30"/>
          <w:szCs w:val="30"/>
          <w:lang w:val="en-US" w:eastAsia="zh-CN"/>
        </w:rPr>
      </w:pPr>
      <w:r>
        <w:rPr>
          <w:rFonts w:hint="eastAsia" w:ascii="Times New Roman" w:hAnsi="Times New Roman" w:eastAsia="黑体" w:cs="Times New Roman"/>
          <w:color w:val="auto"/>
          <w:sz w:val="30"/>
          <w:szCs w:val="30"/>
          <w:lang w:val="en-US" w:eastAsia="zh-CN"/>
        </w:rPr>
        <w:t>主题课程</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Fonts w:hint="eastAsia" w:ascii="微软雅黑" w:hAnsi="微软雅黑" w:eastAsia="微软雅黑" w:cs="微软雅黑"/>
          <w:b/>
          <w:bCs/>
          <w:i w:val="0"/>
          <w:iCs w:val="0"/>
          <w:caps w:val="0"/>
          <w:color w:val="222222"/>
          <w:spacing w:val="0"/>
          <w:sz w:val="28"/>
          <w:szCs w:val="28"/>
          <w:shd w:val="clear" w:fill="FFFFFF"/>
          <w:lang w:val="en-US" w:eastAsia="zh-CN"/>
        </w:rPr>
        <w:t>演绎百态人生，炫出独特自我</w:t>
      </w:r>
      <w:r>
        <w:rPr>
          <w:rFonts w:hint="eastAsia" w:ascii="微软雅黑" w:hAnsi="微软雅黑" w:eastAsia="微软雅黑" w:cs="微软雅黑"/>
          <w:b/>
          <w:bCs/>
          <w:i w:val="0"/>
          <w:iCs w:val="0"/>
          <w:caps w:val="0"/>
          <w:color w:val="222222"/>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话剧是一种舞台艺术，我们只有真正走进剧场，现场体会舞台、布景、灯光、音响、舞美、表演等多方面的艺术效果，才能感受到话剧作品的艺术魅力。话剧是在一个场所内，人与人的交流，这种现场感受是影视艺术无法替代的，它的独特魅力也在于此。现场感受是舞台艺术话剧而言，不同参与者的他们的审美感受是截然不同的。话剧艺术本身在受众方面呈现出来的是一种多元的包罗万象的审美态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4" w:beforeAutospacing="0" w:after="204" w:afterAutospacing="0" w:line="336" w:lineRule="atLeast"/>
        <w:ind w:left="0" w:right="0" w:firstLine="0"/>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 xml:space="preserve">   剧本是人生片段的浓缩，表演何尝不是体味百态人生的过程。 我们安排授课经验丰富的知名话剧演员，为大家呈现话剧表演的艺术课程，解放天形式，释放真我，让我们暂未开发的小宇宙燃烧吧！</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Fonts w:hint="eastAsia" w:ascii="微软雅黑" w:hAnsi="微软雅黑" w:eastAsia="微软雅黑" w:cs="微软雅黑"/>
          <w:b/>
          <w:bCs/>
          <w:i w:val="0"/>
          <w:iCs w:val="0"/>
          <w:caps w:val="0"/>
          <w:color w:val="222222"/>
          <w:spacing w:val="0"/>
          <w:sz w:val="28"/>
          <w:szCs w:val="28"/>
          <w:shd w:val="clear" w:fill="FFFFFF"/>
          <w:lang w:val="en-US" w:eastAsia="zh-CN"/>
        </w:rPr>
        <w:t>朗诵经典名篇，展现个人风采</w:t>
      </w:r>
      <w:r>
        <w:rPr>
          <w:rFonts w:hint="eastAsia" w:ascii="微软雅黑" w:hAnsi="微软雅黑" w:eastAsia="微软雅黑" w:cs="微软雅黑"/>
          <w:b/>
          <w:bCs/>
          <w:i w:val="0"/>
          <w:iCs w:val="0"/>
          <w:caps w:val="0"/>
          <w:color w:val="222222"/>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朗诵，是讲求语言准确、语流顺畅的充满诗意的探索活动；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朗诵，是用声音来传达作品内蕴的丰富细腻的情感活动；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朗诵，是让同学们感受声律、品味意境、由内而外由肢体语言辅助，并加以舞台调度的充满情致的实践活动；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微软雅黑" w:hAnsi="微软雅黑" w:eastAsia="微软雅黑" w:cs="微软雅黑"/>
          <w:b/>
          <w:bCs/>
          <w:color w:val="auto"/>
          <w:sz w:val="28"/>
          <w:szCs w:val="28"/>
          <w:lang w:val="en-US" w:eastAsia="zh-CN"/>
        </w:rPr>
      </w:pPr>
      <w:r>
        <w:rPr>
          <w:rFonts w:hint="eastAsia" w:ascii="Times New Roman" w:hAnsi="Times New Roman" w:eastAsia="方正仿宋_GBK" w:cs="Times New Roman"/>
          <w:b w:val="0"/>
          <w:bCs/>
          <w:color w:val="auto"/>
          <w:kern w:val="2"/>
          <w:sz w:val="28"/>
          <w:szCs w:val="28"/>
          <w:highlight w:val="none"/>
          <w:lang w:val="en-US" w:eastAsia="zh-CN" w:bidi="ar-SA"/>
        </w:rPr>
        <w:t>朗诵，是一门用心来揣摩、用情来表达的声情并茂的艺术，是欣赏词句的艺术，是调动情感的</w:t>
      </w:r>
      <w:bookmarkStart w:id="0" w:name="_GoBack"/>
      <w:bookmarkEnd w:id="0"/>
      <w:r>
        <w:rPr>
          <w:rFonts w:hint="eastAsia" w:ascii="Times New Roman" w:hAnsi="Times New Roman" w:eastAsia="方正仿宋_GBK" w:cs="Times New Roman"/>
          <w:b w:val="0"/>
          <w:bCs/>
          <w:color w:val="auto"/>
          <w:kern w:val="2"/>
          <w:sz w:val="28"/>
          <w:szCs w:val="28"/>
          <w:highlight w:val="none"/>
          <w:lang w:val="en-US" w:eastAsia="zh-CN" w:bidi="ar-SA"/>
        </w:rPr>
        <w:t>艺术，是拨动心弦的艺术。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157" w:afterLines="50" w:afterAutospacing="0" w:line="560" w:lineRule="exact"/>
        <w:ind w:firstLine="600" w:firstLineChars="200"/>
        <w:jc w:val="both"/>
        <w:textAlignment w:val="auto"/>
        <w:rPr>
          <w:rFonts w:hint="eastAsia" w:ascii="微软雅黑" w:hAnsi="微软雅黑" w:eastAsia="微软雅黑" w:cs="微软雅黑"/>
          <w:b/>
          <w:bCs/>
          <w:color w:val="auto"/>
          <w:sz w:val="30"/>
          <w:szCs w:val="30"/>
          <w:lang w:val="en-US" w:eastAsia="zh-CN"/>
        </w:rPr>
      </w:pPr>
      <w:r>
        <w:rPr>
          <w:rFonts w:hint="eastAsia" w:ascii="Times New Roman" w:hAnsi="Times New Roman" w:eastAsia="黑体" w:cs="Times New Roman"/>
          <w:color w:val="auto"/>
          <w:sz w:val="30"/>
          <w:szCs w:val="30"/>
          <w:lang w:val="en-US" w:eastAsia="zh-CN"/>
        </w:rPr>
        <w:t>二、体验课程</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center"/>
        <w:textAlignment w:val="auto"/>
        <w:rPr>
          <w:rStyle w:val="9"/>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Fonts w:hint="eastAsia" w:ascii="微软雅黑" w:hAnsi="微软雅黑" w:eastAsia="微软雅黑" w:cs="微软雅黑"/>
          <w:b/>
          <w:bCs/>
          <w:i w:val="0"/>
          <w:iCs w:val="0"/>
          <w:caps w:val="0"/>
          <w:color w:val="222222"/>
          <w:spacing w:val="0"/>
          <w:sz w:val="28"/>
          <w:szCs w:val="28"/>
          <w:shd w:val="clear" w:fill="FFFFFF"/>
          <w:lang w:val="en-US" w:eastAsia="zh-CN"/>
        </w:rPr>
        <w:t>巨制舞台剧</w:t>
      </w:r>
      <w:r>
        <w:rPr>
          <w:rStyle w:val="9"/>
          <w:rFonts w:hint="eastAsia" w:ascii="微软雅黑" w:hAnsi="微软雅黑" w:eastAsia="微软雅黑" w:cs="微软雅黑"/>
          <w:b/>
          <w:bCs/>
          <w:i w:val="0"/>
          <w:iCs w:val="0"/>
          <w:caps w:val="0"/>
          <w:color w:val="222222"/>
          <w:spacing w:val="0"/>
          <w:sz w:val="28"/>
          <w:szCs w:val="28"/>
          <w:shd w:val="clear" w:fill="FFFFFF"/>
          <w:lang w:val="en-US" w:eastAsia="zh-CN"/>
        </w:rPr>
        <w:t>，身心往之</w:t>
      </w:r>
      <w:r>
        <w:rPr>
          <w:rStyle w:val="9"/>
          <w:rFonts w:hint="eastAsia" w:ascii="微软雅黑" w:hAnsi="微软雅黑" w:eastAsia="微软雅黑" w:cs="微软雅黑"/>
          <w:b/>
          <w:bCs/>
          <w:i w:val="0"/>
          <w:iCs w:val="0"/>
          <w:caps w:val="0"/>
          <w:color w:val="222222"/>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来重庆，必打卡《重庆˙1949》！这是一部融合了革命现实主义和浪漫主义的巨制话剧，也是一台让人从听觉、视觉到情感共鸣的一部大剧，科技将舞台艺术推向了一个新高度！360度旋转观众席，突破常规观赏角度，让我们更身临其境的感受艺术的多元与立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重庆˙1949》剧场是重庆首个大型实景式剧院，也是目前世界最大的单一室内剧场。剧院总建筑面积2.5万平方米，建筑高度28.6米，预设观众席1500个，观演主体空间为89米长，73米宽，31.6米高，是目前世界上最大的单一室内动态沉浸式表演剧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Times New Roman" w:hAnsi="Times New Roman" w:eastAsia="方正仿宋_GBK" w:cs="Times New Roman"/>
          <w:b w:val="0"/>
          <w:bCs/>
          <w:color w:val="auto"/>
          <w:kern w:val="2"/>
          <w:sz w:val="28"/>
          <w:szCs w:val="28"/>
          <w:highlight w:val="none"/>
          <w:lang w:val="en-US" w:eastAsia="zh-CN" w:bidi="ar-SA"/>
        </w:rPr>
        <w:t>360度旋转式舞台沉浸式体验。70分钟演出时间内，观众仿佛身在一个永不停歇的钟表盘上，随着人物的命运在与时间赛跑。观众席360度的旋转，时而穿过狭窄的街巷，时而面对汹涌的嘉陵江，枪声就在您的耳边响起，炮弹“震翻”您的座椅；透过牢笼，甚至看得见革命者脸上的血在流淌；抬头仰望，滚滚的江水从天而降。每一分每一秒，眼前的景物都在变化，观众置身在这个变换空间，同一时间里，不同的角度，不同的场景。</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Style w:val="9"/>
          <w:rFonts w:hint="eastAsia" w:ascii="微软雅黑" w:hAnsi="微软雅黑" w:eastAsia="微软雅黑" w:cs="微软雅黑"/>
          <w:i w:val="0"/>
          <w:iCs w:val="0"/>
          <w:caps w:val="0"/>
          <w:color w:val="222222"/>
          <w:spacing w:val="0"/>
          <w:sz w:val="28"/>
          <w:szCs w:val="28"/>
          <w:shd w:val="clear" w:fill="FFFFFF"/>
          <w:lang w:val="en-US" w:eastAsia="zh-CN"/>
        </w:rPr>
        <w:t>鸟瞰重庆8D魔幻之城，录制声音祝福</w:t>
      </w:r>
      <w:r>
        <w:rPr>
          <w:rFonts w:hint="eastAsia" w:ascii="微软雅黑" w:hAnsi="微软雅黑" w:eastAsia="微软雅黑" w:cs="微软雅黑"/>
          <w:b/>
          <w:bCs/>
          <w:i w:val="0"/>
          <w:iCs w:val="0"/>
          <w:caps w:val="0"/>
          <w:color w:val="222222"/>
          <w:spacing w:val="0"/>
          <w:sz w:val="28"/>
          <w:szCs w:val="28"/>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重庆之眼地处渝中区“半岛之心”，是目前重庆主城区内唯一360度无遮挡的露天超高层观景平台，拥有海拔536.5米高度的绝对优势，原为直升机停机坪，经过创新设计规划，成为渝中半岛绝佳的高空观景点，360度无遮挡无死角纵览两江四岸风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重庆广播集群文旅创新项目——“云端电台”，于2020年国庆前夕正式开播。“云端电台”坐落于解放碑新华路联合国际大厦67楼，是目前国内首家设立在200米高空观景平层上的广播电台直播间。身处云端电台，以蓝天白云为伴，解放碑林立高楼及两江交汇的景致尽收眼底，声画并举的独特体验将使其成为一个新的文旅地标。做客直播间，体验融于高空景观之中的“云端电台”的特殊感受，参与云端祈福互动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巴渝山水入画，云端声声传情。“云端祈福”将巴渝十二胜景与十二种心愿对应，让每一位来此地的人们把自己的心愿和祝福，通过“云端电台”传递出去，将来自云端的“声音明信片”，送达给家人、朋友和自己，在愉快的参观中留下温馨的印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或委婉动听，或大气磅礴，或喜极而泣，或陷入沉思~~~不止于这些，朗诵，可以融入我们的生活和骨子，让浩然正气，温婉细腻，勇敢担当，辩证思考伴您左右！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Times New Roman" w:hAnsi="Times New Roman" w:eastAsia="方正仿宋_GBK" w:cs="Times New Roman"/>
          <w:b w:val="0"/>
          <w:bCs/>
          <w:color w:val="auto"/>
          <w:kern w:val="2"/>
          <w:sz w:val="28"/>
          <w:szCs w:val="28"/>
          <w:highlight w:val="none"/>
          <w:lang w:val="en-US" w:eastAsia="zh-CN" w:bidi="ar-SA"/>
        </w:rPr>
        <w:t>我们安排授课经验丰富的朗诵大咖为大家献上朗诵的艺术课程，从语音基础到情感爆发，从肢体语言到舞台调度，手把手带您走进艺术世界！传递梦想之声！</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center"/>
        <w:textAlignment w:val="auto"/>
        <w:rPr>
          <w:rFonts w:hint="eastAsia" w:ascii="微软雅黑" w:hAnsi="微软雅黑" w:eastAsia="微软雅黑" w:cs="微软雅黑"/>
          <w:b/>
          <w:bCs/>
          <w:i w:val="0"/>
          <w:iCs w:val="0"/>
          <w:caps w:val="0"/>
          <w:color w:val="222222"/>
          <w:spacing w:val="0"/>
          <w:sz w:val="28"/>
          <w:szCs w:val="28"/>
          <w:shd w:val="clear" w:fill="FFFFFF"/>
        </w:rPr>
      </w:pPr>
      <w:r>
        <w:rPr>
          <w:rFonts w:hint="eastAsia" w:ascii="微软雅黑" w:hAnsi="微软雅黑" w:eastAsia="微软雅黑" w:cs="微软雅黑"/>
          <w:b/>
          <w:bCs/>
          <w:i w:val="0"/>
          <w:iCs w:val="0"/>
          <w:caps w:val="0"/>
          <w:color w:val="222222"/>
          <w:spacing w:val="0"/>
          <w:sz w:val="28"/>
          <w:szCs w:val="28"/>
          <w:shd w:val="clear" w:fill="FFFFFF"/>
        </w:rPr>
        <w:t>【</w:t>
      </w:r>
      <w:r>
        <w:rPr>
          <w:rFonts w:hint="eastAsia" w:ascii="微软雅黑" w:hAnsi="微软雅黑" w:eastAsia="微软雅黑" w:cs="微软雅黑"/>
          <w:b/>
          <w:bCs/>
          <w:i w:val="0"/>
          <w:iCs w:val="0"/>
          <w:caps w:val="0"/>
          <w:color w:val="222222"/>
          <w:spacing w:val="0"/>
          <w:sz w:val="28"/>
          <w:szCs w:val="28"/>
          <w:shd w:val="clear" w:fill="FFFFFF"/>
          <w:lang w:val="en-US" w:eastAsia="zh-CN"/>
        </w:rPr>
        <w:t>读万卷书，不如行万里路</w:t>
      </w:r>
      <w:r>
        <w:rPr>
          <w:rFonts w:hint="eastAsia" w:ascii="微软雅黑" w:hAnsi="微软雅黑" w:eastAsia="微软雅黑" w:cs="微软雅黑"/>
          <w:b/>
          <w:bCs/>
          <w:i w:val="0"/>
          <w:iCs w:val="0"/>
          <w:caps w:val="0"/>
          <w:color w:val="222222"/>
          <w:spacing w:val="0"/>
          <w:sz w:val="28"/>
          <w:szCs w:val="28"/>
          <w:shd w:val="clear" w:fill="FFFFFF"/>
        </w:rPr>
        <w:t>】</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微软雅黑" w:hAnsi="微软雅黑" w:eastAsia="微软雅黑" w:cs="微软雅黑"/>
          <w:sz w:val="28"/>
          <w:szCs w:val="28"/>
          <w:lang w:val="en-US" w:eastAsia="zh-CN"/>
        </w:rPr>
        <w:t xml:space="preserve"> </w:t>
      </w:r>
      <w:r>
        <w:rPr>
          <w:rFonts w:hint="eastAsia" w:ascii="Times New Roman" w:hAnsi="Times New Roman" w:eastAsia="方正仿宋_GBK" w:cs="Times New Roman"/>
          <w:b w:val="0"/>
          <w:bCs/>
          <w:color w:val="auto"/>
          <w:kern w:val="2"/>
          <w:sz w:val="28"/>
          <w:szCs w:val="28"/>
          <w:highlight w:val="none"/>
          <w:lang w:val="en-US" w:eastAsia="zh-CN" w:bidi="ar-SA"/>
        </w:rPr>
        <w:t xml:space="preserve">   重庆是一座充满魅力的城市！这里有厚重的3000余年的建城史，这里有豪情的码头文化，这里有秀美山水的错落有致，这里有8D魔幻的灯火辉煌，这里更有永远值得我们致敬的革命英勇事迹！这是一座英雄之城，这是一座让您流连忘返的城市。</w:t>
      </w:r>
    </w:p>
    <w:p>
      <w:pPr>
        <w:pStyle w:val="6"/>
        <w:keepNext w:val="0"/>
        <w:keepLines w:val="0"/>
        <w:pageBreakBefore w:val="0"/>
        <w:widowControl/>
        <w:suppressLineNumbers w:val="0"/>
        <w:kinsoku/>
        <w:wordWrap/>
        <w:overflowPunct/>
        <w:topLinePunct w:val="0"/>
        <w:autoSpaceDN/>
        <w:bidi w:val="0"/>
        <w:spacing w:beforeAutospacing="0" w:afterAutospacing="0" w:line="560" w:lineRule="exact"/>
        <w:ind w:firstLine="560" w:firstLineChars="200"/>
        <w:jc w:val="left"/>
        <w:textAlignment w:val="auto"/>
        <w:rPr>
          <w:rFonts w:hint="eastAsia" w:ascii="Times New Roman" w:hAnsi="Times New Roman" w:eastAsia="方正仿宋_GBK" w:cs="Times New Roman"/>
          <w:b w:val="0"/>
          <w:bCs/>
          <w:color w:val="auto"/>
          <w:kern w:val="2"/>
          <w:sz w:val="28"/>
          <w:szCs w:val="28"/>
          <w:highlight w:val="none"/>
          <w:lang w:val="en-US" w:eastAsia="zh-CN" w:bidi="ar-SA"/>
        </w:rPr>
      </w:pPr>
      <w:r>
        <w:rPr>
          <w:rFonts w:hint="eastAsia" w:ascii="Times New Roman" w:hAnsi="Times New Roman" w:eastAsia="方正仿宋_GBK" w:cs="Times New Roman"/>
          <w:b w:val="0"/>
          <w:bCs/>
          <w:color w:val="auto"/>
          <w:kern w:val="2"/>
          <w:sz w:val="28"/>
          <w:szCs w:val="28"/>
          <w:highlight w:val="none"/>
          <w:lang w:val="en-US" w:eastAsia="zh-CN" w:bidi="ar-SA"/>
        </w:rPr>
        <w:t>跟随我们的脚步，推开历史的大门，走进“白公馆”、“渣滓洞”，忆苦思甜，痛定思痛，奋发当下；我们再去探究首批国家一级博物馆的“重庆中国三峡博物馆”，了解远古巴渝和壮丽三峡。</w:t>
      </w: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Times New Roman" w:hAnsi="Times New Roman" w:eastAsia="方正仿宋_GBK" w:cs="Times New Roman"/>
          <w:b w:val="0"/>
          <w:bCs/>
          <w:color w:val="auto"/>
          <w:kern w:val="0"/>
          <w:sz w:val="28"/>
          <w:szCs w:val="28"/>
          <w:highlight w:val="none"/>
          <w:lang w:val="en-US" w:eastAsia="zh-CN" w:bidi="ar"/>
        </w:rPr>
      </w:pPr>
    </w:p>
    <w:p>
      <w:pPr>
        <w:keepNext w:val="0"/>
        <w:keepLines w:val="0"/>
        <w:pageBreakBefore w:val="0"/>
        <w:kinsoku/>
        <w:wordWrap/>
        <w:overflowPunct/>
        <w:topLinePunct w:val="0"/>
        <w:autoSpaceDN/>
        <w:bidi w:val="0"/>
        <w:spacing w:beforeAutospacing="0" w:afterAutospacing="0" w:line="560" w:lineRule="exact"/>
        <w:jc w:val="both"/>
        <w:textAlignment w:val="auto"/>
        <w:rPr>
          <w:rFonts w:hint="default" w:ascii="Times New Roman" w:hAnsi="Times New Roman" w:eastAsia="方正仿宋_GBK" w:cs="Times New Roman"/>
          <w:b w:val="0"/>
          <w:bCs/>
          <w:color w:val="auto"/>
          <w:kern w:val="0"/>
          <w:sz w:val="28"/>
          <w:szCs w:val="28"/>
          <w:highlight w:val="none"/>
          <w:lang w:val="en-US" w:eastAsia="zh-CN" w:bidi="ar"/>
        </w:rPr>
      </w:pPr>
      <w:r>
        <w:rPr>
          <w:rFonts w:hint="eastAsia" w:ascii="Times New Roman" w:hAnsi="Times New Roman" w:eastAsia="方正仿宋_GBK" w:cs="Times New Roman"/>
          <w:b w:val="0"/>
          <w:bCs/>
          <w:color w:val="auto"/>
          <w:kern w:val="0"/>
          <w:sz w:val="28"/>
          <w:szCs w:val="28"/>
          <w:highlight w:val="none"/>
          <w:lang w:val="en-US" w:eastAsia="zh-CN" w:bidi="ar"/>
        </w:rPr>
        <w:t xml:space="preserve">   </w:t>
      </w:r>
      <w:r>
        <w:rPr>
          <w:rFonts w:hint="eastAsia" w:ascii="Times New Roman" w:hAnsi="Times New Roman" w:eastAsia="方正仿宋_GBK" w:cs="Times New Roman"/>
          <w:b/>
          <w:bCs w:val="0"/>
          <w:color w:val="auto"/>
          <w:kern w:val="2"/>
          <w:sz w:val="28"/>
          <w:szCs w:val="28"/>
          <w:highlight w:val="none"/>
          <w:lang w:val="en-US" w:eastAsia="zh-CN" w:bidi="ar-SA"/>
        </w:rPr>
        <w:t>感受魅力光影，品味艺术人生，身临激情岁月，寻找历史足迹，这个夏天，“感光影之美·诵梦想之声”主题夏令营将带您训练口才思维，开发自我才华，与您携手共游浪漫雾都！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7CF82-3AC6-4FB8-B95E-5FC96DC0D6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97250D07-2343-419A-8858-B8CC0A543B6C}"/>
  </w:font>
  <w:font w:name="方正小标宋简体">
    <w:panose1 w:val="02000000000000000000"/>
    <w:charset w:val="86"/>
    <w:family w:val="auto"/>
    <w:pitch w:val="default"/>
    <w:sig w:usb0="00000001" w:usb1="08000000" w:usb2="00000000" w:usb3="00000000" w:csb0="00040000" w:csb1="00000000"/>
    <w:embedRegular r:id="rId3" w:fontKey="{C8DF0476-2A29-43DD-8660-316DFC14121C}"/>
  </w:font>
  <w:font w:name="微软雅黑">
    <w:panose1 w:val="020B0503020204020204"/>
    <w:charset w:val="86"/>
    <w:family w:val="auto"/>
    <w:pitch w:val="default"/>
    <w:sig w:usb0="80000287" w:usb1="2ACF3C50" w:usb2="00000016" w:usb3="00000000" w:csb0="0004001F" w:csb1="00000000"/>
    <w:embedRegular r:id="rId4" w:fontKey="{C93493A8-33D5-4E5B-BA85-D0CBA6771EE2}"/>
  </w:font>
  <w:font w:name="方正仿宋_GBK">
    <w:panose1 w:val="03000509000000000000"/>
    <w:charset w:val="86"/>
    <w:family w:val="auto"/>
    <w:pitch w:val="default"/>
    <w:sig w:usb0="00000001" w:usb1="080E0000" w:usb2="00000000" w:usb3="00000000" w:csb0="00040000" w:csb1="00000000"/>
    <w:embedRegular r:id="rId5" w:fontKey="{093335D3-8106-49EC-AF89-249FFA28AA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5E9B4"/>
    <w:multiLevelType w:val="singleLevel"/>
    <w:tmpl w:val="59A5E9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mUyMGJkODMzZWZjNmQyODcyOTZlOTFlYTdlYjUifQ=="/>
  </w:docVars>
  <w:rsids>
    <w:rsidRoot w:val="71711D14"/>
    <w:rsid w:val="000969AD"/>
    <w:rsid w:val="00215AA4"/>
    <w:rsid w:val="00C603FA"/>
    <w:rsid w:val="012E383F"/>
    <w:rsid w:val="042913CB"/>
    <w:rsid w:val="047F039A"/>
    <w:rsid w:val="060C68AF"/>
    <w:rsid w:val="076369A2"/>
    <w:rsid w:val="09D92D04"/>
    <w:rsid w:val="0B6D267E"/>
    <w:rsid w:val="0D314E4D"/>
    <w:rsid w:val="0D85527E"/>
    <w:rsid w:val="0D9A50E8"/>
    <w:rsid w:val="0D9C2C0E"/>
    <w:rsid w:val="114F7F97"/>
    <w:rsid w:val="115B08A3"/>
    <w:rsid w:val="11C77626"/>
    <w:rsid w:val="120C4D26"/>
    <w:rsid w:val="13AD02AB"/>
    <w:rsid w:val="141067B2"/>
    <w:rsid w:val="14535FF1"/>
    <w:rsid w:val="147815B3"/>
    <w:rsid w:val="14956609"/>
    <w:rsid w:val="15C649D5"/>
    <w:rsid w:val="1687620B"/>
    <w:rsid w:val="18714C97"/>
    <w:rsid w:val="197B5DCD"/>
    <w:rsid w:val="1A23782D"/>
    <w:rsid w:val="1AE4612B"/>
    <w:rsid w:val="1BE63959"/>
    <w:rsid w:val="1C964CCC"/>
    <w:rsid w:val="1DA829A3"/>
    <w:rsid w:val="1DD94AED"/>
    <w:rsid w:val="1EAC4C7B"/>
    <w:rsid w:val="1F417171"/>
    <w:rsid w:val="1FF24910"/>
    <w:rsid w:val="2054555D"/>
    <w:rsid w:val="23C8666D"/>
    <w:rsid w:val="24084702"/>
    <w:rsid w:val="2500362B"/>
    <w:rsid w:val="274A3283"/>
    <w:rsid w:val="27604855"/>
    <w:rsid w:val="27934C2A"/>
    <w:rsid w:val="282633A8"/>
    <w:rsid w:val="29143B49"/>
    <w:rsid w:val="29E316EC"/>
    <w:rsid w:val="2ADB491E"/>
    <w:rsid w:val="2AEB2620"/>
    <w:rsid w:val="2AEC6B2B"/>
    <w:rsid w:val="2B266BB4"/>
    <w:rsid w:val="2C4A2D33"/>
    <w:rsid w:val="2F827A5E"/>
    <w:rsid w:val="301363D1"/>
    <w:rsid w:val="311F752F"/>
    <w:rsid w:val="32364C98"/>
    <w:rsid w:val="32496611"/>
    <w:rsid w:val="33B73A4E"/>
    <w:rsid w:val="34563267"/>
    <w:rsid w:val="34825E0A"/>
    <w:rsid w:val="34C75F13"/>
    <w:rsid w:val="354E3AFE"/>
    <w:rsid w:val="35B069A7"/>
    <w:rsid w:val="372211C7"/>
    <w:rsid w:val="3A6A7A6C"/>
    <w:rsid w:val="3AF54707"/>
    <w:rsid w:val="3B174F16"/>
    <w:rsid w:val="3B6D19D2"/>
    <w:rsid w:val="3B783AC3"/>
    <w:rsid w:val="3D115F7D"/>
    <w:rsid w:val="4001677D"/>
    <w:rsid w:val="41BF069E"/>
    <w:rsid w:val="43FE6A2B"/>
    <w:rsid w:val="442E3AE9"/>
    <w:rsid w:val="447D65EE"/>
    <w:rsid w:val="44915BF6"/>
    <w:rsid w:val="458319E2"/>
    <w:rsid w:val="47DD7AD0"/>
    <w:rsid w:val="4DDE00FE"/>
    <w:rsid w:val="4E79019E"/>
    <w:rsid w:val="4FD23C92"/>
    <w:rsid w:val="511300BE"/>
    <w:rsid w:val="547215A0"/>
    <w:rsid w:val="55B77E63"/>
    <w:rsid w:val="59017396"/>
    <w:rsid w:val="59CC1752"/>
    <w:rsid w:val="5A601E9A"/>
    <w:rsid w:val="5CC52489"/>
    <w:rsid w:val="5DEB5F1F"/>
    <w:rsid w:val="60716BAF"/>
    <w:rsid w:val="626C7254"/>
    <w:rsid w:val="63AA2F5C"/>
    <w:rsid w:val="65646CE3"/>
    <w:rsid w:val="657D7B44"/>
    <w:rsid w:val="6635242D"/>
    <w:rsid w:val="68C31F2F"/>
    <w:rsid w:val="6A0E1913"/>
    <w:rsid w:val="6A841F46"/>
    <w:rsid w:val="6D475D9B"/>
    <w:rsid w:val="6D6B16FF"/>
    <w:rsid w:val="6DE60142"/>
    <w:rsid w:val="6E3E197E"/>
    <w:rsid w:val="701652D2"/>
    <w:rsid w:val="70B45EA5"/>
    <w:rsid w:val="715440AF"/>
    <w:rsid w:val="71711D14"/>
    <w:rsid w:val="72C17244"/>
    <w:rsid w:val="75022074"/>
    <w:rsid w:val="75EB2B08"/>
    <w:rsid w:val="7AE00762"/>
    <w:rsid w:val="7C2B0102"/>
    <w:rsid w:val="7D9D0B8C"/>
    <w:rsid w:val="7DC63A85"/>
    <w:rsid w:val="7E822BEB"/>
    <w:rsid w:val="7EED5B43"/>
    <w:rsid w:val="7FE3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1967</Words>
  <Characters>2015</Characters>
  <Lines>0</Lines>
  <Paragraphs>0</Paragraphs>
  <TotalTime>1</TotalTime>
  <ScaleCrop>false</ScaleCrop>
  <LinksUpToDate>false</LinksUpToDate>
  <CharactersWithSpaces>2027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2023-06-05T08:28:00Z</dcterms:created>
  <dc:creator>陈红</dc:creator>
  <cp:lastModifiedBy>Sue</cp:lastModifiedBy>
  <cp:lastPrinted>2023-06-08T02:16:00Z</cp:lastPrinted>
  <dcterms:modified xsi:type="dcterms:W3CDTF">2023-06-15T07:56:56Z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C01461CF2CB34F13ADF61315C3BE5A56_13</vt:lpwstr>
  </property>
</Properties>
</file>